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0E6479" w14:paraId="0B580582" w14:textId="77777777">
        <w:trPr>
          <w:trHeight w:val="274"/>
        </w:trPr>
        <w:tc>
          <w:tcPr>
            <w:tcW w:w="950" w:type="pct"/>
            <w:vAlign w:val="center"/>
          </w:tcPr>
          <w:p w14:paraId="0DB24B80" w14:textId="77777777" w:rsidR="00AE30D5" w:rsidRPr="000E6479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0C071CA2" w14:textId="77777777" w:rsidR="00AE30D5" w:rsidRPr="000E6479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0E647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7E22FFF" w14:textId="77777777" w:rsidR="00AE30D5" w:rsidRPr="000E6479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0E6479" w14:paraId="230EDE26" w14:textId="77777777" w:rsidTr="000E6479">
        <w:trPr>
          <w:trHeight w:val="3050"/>
        </w:trPr>
        <w:tc>
          <w:tcPr>
            <w:tcW w:w="5000" w:type="pct"/>
            <w:gridSpan w:val="3"/>
            <w:vAlign w:val="center"/>
          </w:tcPr>
          <w:p w14:paraId="4AD804B9" w14:textId="77777777" w:rsidR="00AE30D5" w:rsidRPr="000E6479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0E6479" w14:paraId="33AE735E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A0565" w14:textId="77777777" w:rsidR="00AE30D5" w:rsidRPr="000E6479" w:rsidRDefault="000E6479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E647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0C4E34E0" wp14:editId="2F4F3C69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1A7ED7B4" w14:textId="10800843" w:rsidR="00AE30D5" w:rsidRPr="0037297C" w:rsidRDefault="00AE30D5" w:rsidP="0037297C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37297C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0F25DA61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799F8B2B" w14:textId="2DE95B59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78AAF504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1869928" w14:textId="77777777" w:rsidR="00AE30D5" w:rsidRPr="000E6479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0E6479" w14:paraId="55601FC6" w14:textId="77777777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C9CD6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9A6B8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3F2DA6AD" w14:textId="77777777"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63AFE278" w14:textId="77777777" w:rsidR="00AE30D5" w:rsidRPr="000E647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D8FF2E1" w14:textId="77777777" w:rsidR="00AE30D5" w:rsidRPr="000E6479" w:rsidRDefault="000E647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LES POUVOIRS DE LA FORMATION DE RÉFÉRÉ</w:t>
            </w:r>
          </w:p>
          <w:p w14:paraId="4665810C" w14:textId="77777777" w:rsidR="00AE30D5" w:rsidRPr="000E6479" w:rsidRDefault="00AE30D5" w:rsidP="00EC4EFA">
            <w:pPr>
              <w:rPr>
                <w:rFonts w:asciiTheme="minorHAnsi" w:hAnsiTheme="minorHAnsi"/>
              </w:rPr>
            </w:pPr>
          </w:p>
          <w:p w14:paraId="3F1484FF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3A73244B" w14:textId="19CC4D3B" w:rsidR="00AE30D5" w:rsidRDefault="00B3323A" w:rsidP="004637CD">
            <w:pPr>
              <w:rPr>
                <w:rFonts w:asciiTheme="minorHAnsi" w:hAnsiTheme="minorHAnsi"/>
                <w:sz w:val="22"/>
              </w:rPr>
            </w:pPr>
            <w:r w:rsidRPr="00B3323A">
              <w:rPr>
                <w:rFonts w:asciiTheme="minorHAnsi" w:hAnsiTheme="minorHAnsi"/>
                <w:sz w:val="22"/>
              </w:rPr>
              <w:t>Les Conseillères et conseillers Prud’hommes désigné.e.s par leur Union Départementale et ayant suivi le cursus PRUDIS jusqu’à la session 3-module 2 incluse.</w:t>
            </w:r>
          </w:p>
          <w:p w14:paraId="4DBBA2A1" w14:textId="77777777" w:rsidR="00B3323A" w:rsidRPr="000E6479" w:rsidRDefault="00B3323A" w:rsidP="004637CD">
            <w:pPr>
              <w:rPr>
                <w:rFonts w:asciiTheme="minorHAnsi" w:hAnsiTheme="minorHAnsi"/>
              </w:rPr>
            </w:pPr>
          </w:p>
          <w:p w14:paraId="6E442876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7D12131" w14:textId="77777777" w:rsidR="00AE30D5" w:rsidRPr="00295295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295295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295295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d’utiliser les pouvoirs de la formation de référé dans une conception CGT du mandat.</w:t>
            </w:r>
          </w:p>
          <w:p w14:paraId="3CF3250D" w14:textId="77777777" w:rsidR="00AE30D5" w:rsidRPr="000E6479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14:paraId="56E12BCD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175A4DA3" w14:textId="77777777" w:rsidR="00AE30D5" w:rsidRPr="000E6479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>Les stagiaires seront outillés sur les pouvoirs de la formation de référé.</w:t>
            </w:r>
          </w:p>
          <w:p w14:paraId="7E612AD8" w14:textId="77777777" w:rsidR="00AE30D5" w:rsidRPr="000E6479" w:rsidRDefault="00AE30D5" w:rsidP="004637C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70B5AF5B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05151EE3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1. Les pouvoirs de la formation de référé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4EA270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2. le dér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oulement de l’audience de référé,</w:t>
            </w:r>
          </w:p>
          <w:p w14:paraId="61BA7076" w14:textId="77777777"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3. les enjeux juridiques et syndicaux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8794D89" w14:textId="77777777" w:rsidR="00AE30D5" w:rsidRPr="00295295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4. La rédaction d’une ordonnance</w:t>
            </w:r>
            <w:r w:rsidRPr="00295295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14:paraId="70A06578" w14:textId="77777777"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14:paraId="5461B197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BF7B7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14:paraId="2CE92DEC" w14:textId="02E8ED58" w:rsidR="00AE30D5" w:rsidRDefault="00B3323A" w:rsidP="00C62074">
            <w:pPr>
              <w:rPr>
                <w:rFonts w:asciiTheme="minorHAnsi" w:hAnsiTheme="minorHAnsi"/>
                <w:sz w:val="22"/>
              </w:rPr>
            </w:pPr>
            <w:r w:rsidRPr="00B3323A">
              <w:rPr>
                <w:rFonts w:asciiTheme="minorHAnsi" w:hAnsiTheme="minorHAnsi"/>
                <w:sz w:val="22"/>
              </w:rPr>
              <w:t>Ce stage s'adresse aux conseiller.</w:t>
            </w:r>
            <w:r w:rsidR="00ED7315">
              <w:rPr>
                <w:rFonts w:asciiTheme="minorHAnsi" w:hAnsiTheme="minorHAnsi"/>
                <w:sz w:val="22"/>
              </w:rPr>
              <w:t>ère</w:t>
            </w:r>
            <w:r w:rsidRPr="00B3323A">
              <w:rPr>
                <w:rFonts w:asciiTheme="minorHAnsi" w:hAnsiTheme="minorHAnsi"/>
                <w:sz w:val="22"/>
              </w:rPr>
              <w:t>.s prud'hommes ayant suivi le cursus jusqu’à la session 3 – module 2 incluse.</w:t>
            </w:r>
          </w:p>
          <w:p w14:paraId="4B915B10" w14:textId="77777777" w:rsidR="00B3323A" w:rsidRPr="000E6479" w:rsidRDefault="00B3323A" w:rsidP="00C62074">
            <w:pPr>
              <w:rPr>
                <w:rFonts w:asciiTheme="minorHAnsi" w:hAnsiTheme="minorHAnsi"/>
              </w:rPr>
            </w:pPr>
          </w:p>
          <w:p w14:paraId="08937275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B9A9D11" w14:textId="6D6B63E1" w:rsidR="00AE30D5" w:rsidRPr="00295295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Évaluations formatives en cours de stage à l’occasion d’exercices et mises en situations permettant aux </w:t>
            </w:r>
            <w:r w:rsidR="00ED7315">
              <w:rPr>
                <w:rFonts w:asciiTheme="minorHAnsi" w:hAnsiTheme="minorHAnsi"/>
                <w:sz w:val="22"/>
              </w:rPr>
              <w:t xml:space="preserve">stagiaires </w:t>
            </w:r>
            <w:r w:rsidRPr="00295295">
              <w:rPr>
                <w:rFonts w:asciiTheme="minorHAnsi" w:hAnsiTheme="minorHAnsi"/>
                <w:sz w:val="22"/>
              </w:rPr>
              <w:t>d’auto mesurer leur</w:t>
            </w:r>
            <w:r w:rsidR="00ED7315">
              <w:rPr>
                <w:rFonts w:asciiTheme="minorHAnsi" w:hAnsiTheme="minorHAnsi"/>
                <w:sz w:val="22"/>
              </w:rPr>
              <w:t>s apprentissages</w:t>
            </w:r>
            <w:r w:rsidRPr="00295295">
              <w:rPr>
                <w:rFonts w:asciiTheme="minorHAnsi" w:hAnsiTheme="minorHAnsi"/>
                <w:sz w:val="22"/>
              </w:rPr>
              <w:t>.</w:t>
            </w:r>
          </w:p>
          <w:p w14:paraId="15884F40" w14:textId="124DA74D" w:rsidR="00AE30D5" w:rsidRPr="00295295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Évaluations </w:t>
            </w:r>
            <w:r w:rsidR="00ED7315">
              <w:rPr>
                <w:rFonts w:asciiTheme="minorHAnsi" w:hAnsiTheme="minorHAnsi"/>
                <w:sz w:val="22"/>
              </w:rPr>
              <w:t xml:space="preserve">sommatives </w:t>
            </w:r>
            <w:r w:rsidRPr="00295295">
              <w:rPr>
                <w:rFonts w:asciiTheme="minorHAnsi" w:hAnsiTheme="minorHAnsi"/>
                <w:sz w:val="22"/>
              </w:rPr>
              <w:t>de fin de thème, sous forme de synthèses.</w:t>
            </w:r>
          </w:p>
          <w:p w14:paraId="2954F4F6" w14:textId="360D9003" w:rsidR="00AE30D5" w:rsidRPr="00295295" w:rsidRDefault="00AE30D5" w:rsidP="00EC0AEF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 appréciative des thèmes</w:t>
            </w:r>
            <w:r w:rsidR="00ED7315">
              <w:rPr>
                <w:rFonts w:asciiTheme="minorHAnsi" w:hAnsiTheme="minorHAnsi"/>
                <w:sz w:val="22"/>
              </w:rPr>
              <w:t xml:space="preserve"> ou de journées</w:t>
            </w:r>
            <w:r w:rsidRPr="00295295">
              <w:rPr>
                <w:rFonts w:asciiTheme="minorHAnsi" w:hAnsiTheme="minorHAnsi"/>
                <w:sz w:val="22"/>
              </w:rPr>
              <w:t xml:space="preserve"> et </w:t>
            </w:r>
            <w:r w:rsidR="00ED7315">
              <w:rPr>
                <w:rFonts w:asciiTheme="minorHAnsi" w:hAnsiTheme="minorHAnsi"/>
                <w:sz w:val="22"/>
              </w:rPr>
              <w:t xml:space="preserve">en </w:t>
            </w:r>
            <w:r w:rsidRPr="00295295">
              <w:rPr>
                <w:rFonts w:asciiTheme="minorHAnsi" w:hAnsiTheme="minorHAnsi"/>
                <w:sz w:val="22"/>
              </w:rPr>
              <w:t>fin de formation.</w:t>
            </w:r>
          </w:p>
          <w:p w14:paraId="3B464960" w14:textId="77777777" w:rsidR="00AE30D5" w:rsidRPr="000E6479" w:rsidRDefault="00AE30D5" w:rsidP="00EC0AEF">
            <w:pPr>
              <w:rPr>
                <w:rFonts w:asciiTheme="minorHAnsi" w:hAnsiTheme="minorHAnsi"/>
              </w:rPr>
            </w:pPr>
          </w:p>
          <w:p w14:paraId="1279B0B5" w14:textId="77777777"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6ABC0452" w14:textId="1C9CB3BB" w:rsidR="00AE30D5" w:rsidRDefault="00AE30D5" w:rsidP="00EE7538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Stage de 5 jours du </w:t>
            </w:r>
            <w:r w:rsidR="00EE7538">
              <w:rPr>
                <w:rFonts w:asciiTheme="minorHAnsi" w:hAnsiTheme="minorHAnsi"/>
                <w:sz w:val="22"/>
              </w:rPr>
              <w:t>20 au 24 juin</w:t>
            </w:r>
            <w:r w:rsidR="00ED7315">
              <w:rPr>
                <w:rFonts w:asciiTheme="minorHAnsi" w:hAnsiTheme="minorHAnsi"/>
                <w:sz w:val="22"/>
              </w:rPr>
              <w:t xml:space="preserve"> 2022</w:t>
            </w:r>
            <w:r w:rsidR="00295295" w:rsidRPr="00295295">
              <w:rPr>
                <w:rFonts w:asciiTheme="minorHAnsi" w:hAnsiTheme="minorHAnsi"/>
                <w:sz w:val="22"/>
              </w:rPr>
              <w:t xml:space="preserve"> </w:t>
            </w:r>
            <w:r w:rsidR="00EE7538">
              <w:rPr>
                <w:rFonts w:asciiTheme="minorHAnsi" w:hAnsiTheme="minorHAnsi"/>
                <w:sz w:val="22"/>
              </w:rPr>
              <w:t>à l’</w:t>
            </w:r>
            <w:r w:rsidR="00EE7538" w:rsidRPr="00EE7538">
              <w:rPr>
                <w:rFonts w:asciiTheme="minorHAnsi" w:hAnsiTheme="minorHAnsi"/>
                <w:sz w:val="22"/>
              </w:rPr>
              <w:t>Auberge de la Vallée d'Ossau</w:t>
            </w:r>
            <w:r w:rsidR="00EE7538">
              <w:rPr>
                <w:rFonts w:asciiTheme="minorHAnsi" w:hAnsiTheme="minorHAnsi"/>
                <w:sz w:val="22"/>
              </w:rPr>
              <w:t xml:space="preserve"> - </w:t>
            </w:r>
            <w:r w:rsidR="00EE7538" w:rsidRPr="00EE7538">
              <w:rPr>
                <w:rFonts w:asciiTheme="minorHAnsi" w:hAnsiTheme="minorHAnsi"/>
                <w:sz w:val="22"/>
              </w:rPr>
              <w:t>2 Rte d'Ossau, 64260 Izeste</w:t>
            </w:r>
            <w:r w:rsidR="00ED7315" w:rsidRPr="00ED7315">
              <w:rPr>
                <w:rFonts w:asciiTheme="minorHAnsi" w:hAnsiTheme="minorHAnsi"/>
                <w:sz w:val="22"/>
              </w:rPr>
              <w:t>.</w:t>
            </w:r>
          </w:p>
          <w:p w14:paraId="0D8ADB61" w14:textId="1A8B3D51" w:rsidR="00ED7315" w:rsidRPr="000E6479" w:rsidRDefault="00ED731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E30D5" w:rsidRPr="000E6479" w14:paraId="510B5BA9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C6D1D57" w14:textId="77777777" w:rsidR="00AE30D5" w:rsidRPr="000E6479" w:rsidRDefault="00AE30D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3BC8400E" w14:textId="77777777"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DA47" w14:textId="77777777" w:rsidR="00A17D66" w:rsidRDefault="00A17D66" w:rsidP="00233632">
      <w:r>
        <w:separator/>
      </w:r>
    </w:p>
  </w:endnote>
  <w:endnote w:type="continuationSeparator" w:id="0">
    <w:p w14:paraId="48B3CEB3" w14:textId="77777777" w:rsidR="00A17D66" w:rsidRDefault="00A17D6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C2F34" w14:textId="77777777" w:rsidR="00AE30D5" w:rsidRDefault="00AE30D5" w:rsidP="00B54FE3">
    <w:pPr>
      <w:pStyle w:val="En-tte"/>
      <w:jc w:val="right"/>
      <w:rPr>
        <w:rFonts w:cs="Times New Roman"/>
      </w:rPr>
    </w:pPr>
  </w:p>
  <w:p w14:paraId="76ABB8DA" w14:textId="77777777" w:rsidR="00AE30D5" w:rsidRDefault="00AE30D5" w:rsidP="00B54FE3">
    <w:pPr>
      <w:jc w:val="right"/>
    </w:pPr>
  </w:p>
  <w:p w14:paraId="34DF70AB" w14:textId="77777777"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</w:p>
  <w:p w14:paraId="7AF21221" w14:textId="77777777"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7B09" w14:textId="77777777" w:rsidR="00A17D66" w:rsidRDefault="00A17D66" w:rsidP="00233632">
      <w:r>
        <w:separator/>
      </w:r>
    </w:p>
  </w:footnote>
  <w:footnote w:type="continuationSeparator" w:id="0">
    <w:p w14:paraId="47DAE2A5" w14:textId="77777777" w:rsidR="00A17D66" w:rsidRDefault="00A17D6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7248"/>
    <w:rsid w:val="0005509E"/>
    <w:rsid w:val="000721F9"/>
    <w:rsid w:val="00087894"/>
    <w:rsid w:val="000907C2"/>
    <w:rsid w:val="00092060"/>
    <w:rsid w:val="000C0451"/>
    <w:rsid w:val="000D06C4"/>
    <w:rsid w:val="000D5AA8"/>
    <w:rsid w:val="000E6479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95295"/>
    <w:rsid w:val="002A08E7"/>
    <w:rsid w:val="002A77EA"/>
    <w:rsid w:val="002B3B32"/>
    <w:rsid w:val="002B6642"/>
    <w:rsid w:val="002B7948"/>
    <w:rsid w:val="003035F4"/>
    <w:rsid w:val="00327F62"/>
    <w:rsid w:val="00337DA5"/>
    <w:rsid w:val="00340F2D"/>
    <w:rsid w:val="00351B38"/>
    <w:rsid w:val="00357983"/>
    <w:rsid w:val="003719C5"/>
    <w:rsid w:val="0037297C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2870"/>
    <w:rsid w:val="006B2E14"/>
    <w:rsid w:val="006B4713"/>
    <w:rsid w:val="006C5FFB"/>
    <w:rsid w:val="006E1BA7"/>
    <w:rsid w:val="006E2440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D3309"/>
    <w:rsid w:val="009E1A33"/>
    <w:rsid w:val="009F0A0A"/>
    <w:rsid w:val="009F2D79"/>
    <w:rsid w:val="00A024C5"/>
    <w:rsid w:val="00A07246"/>
    <w:rsid w:val="00A102D3"/>
    <w:rsid w:val="00A17D66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3323A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BF7B75"/>
    <w:rsid w:val="00C03A75"/>
    <w:rsid w:val="00C10DD5"/>
    <w:rsid w:val="00C126F0"/>
    <w:rsid w:val="00C17B67"/>
    <w:rsid w:val="00C35782"/>
    <w:rsid w:val="00C4170F"/>
    <w:rsid w:val="00C5712D"/>
    <w:rsid w:val="00C605CB"/>
    <w:rsid w:val="00C62074"/>
    <w:rsid w:val="00C65BBA"/>
    <w:rsid w:val="00C73949"/>
    <w:rsid w:val="00C77A8B"/>
    <w:rsid w:val="00C814FE"/>
    <w:rsid w:val="00C82CE7"/>
    <w:rsid w:val="00CA6586"/>
    <w:rsid w:val="00CA7BDF"/>
    <w:rsid w:val="00CD6220"/>
    <w:rsid w:val="00D039DB"/>
    <w:rsid w:val="00D17517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2CA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D7315"/>
    <w:rsid w:val="00EE4BDF"/>
    <w:rsid w:val="00EE7538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0536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F0331"/>
  <w15:docId w15:val="{4A7CE1C6-1865-4781-AFDB-FFCE18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2021-10-11T11:53:00Z</cp:lastPrinted>
  <dcterms:created xsi:type="dcterms:W3CDTF">2021-10-11T11:53:00Z</dcterms:created>
  <dcterms:modified xsi:type="dcterms:W3CDTF">2022-02-15T15:14:00Z</dcterms:modified>
</cp:coreProperties>
</file>